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附件</w:t>
      </w:r>
      <w:r>
        <w:rPr>
          <w:rFonts w:ascii="仿宋_GB2312" w:hAnsi="Calibri" w:eastAsia="仿宋_GB2312"/>
          <w:sz w:val="32"/>
          <w:szCs w:val="32"/>
        </w:rPr>
        <w:t>4</w:t>
      </w:r>
      <w:r>
        <w:rPr>
          <w:rFonts w:hint="eastAsia" w:ascii="仿宋_GB2312" w:hAnsi="Calibri" w:eastAsia="仿宋_GB2312"/>
          <w:sz w:val="32"/>
          <w:szCs w:val="32"/>
        </w:rPr>
        <w:t>：</w:t>
      </w:r>
    </w:p>
    <w:p>
      <w:pPr>
        <w:pStyle w:val="4"/>
        <w:widowControl/>
        <w:shd w:val="clear" w:color="auto" w:fill="FFFFFF"/>
        <w:spacing w:beforeAutospacing="0" w:afterAutospacing="0" w:line="312" w:lineRule="auto"/>
        <w:rPr>
          <w:rFonts w:ascii="仿宋" w:hAnsi="仿宋" w:eastAsia="仿宋" w:cs="仿宋"/>
          <w:b/>
          <w:color w:val="000000"/>
          <w:shd w:val="clear" w:color="auto" w:fill="FFFFFF"/>
        </w:rPr>
      </w:pPr>
    </w:p>
    <w:p>
      <w:pPr>
        <w:pStyle w:val="4"/>
        <w:widowControl/>
        <w:shd w:val="clear" w:color="auto" w:fill="FFFFFF"/>
        <w:spacing w:beforeAutospacing="0" w:afterAutospacing="0" w:line="312" w:lineRule="auto"/>
        <w:rPr>
          <w:rFonts w:ascii="Verdana" w:hAnsi="Verdana" w:eastAsia="Verdana" w:cs="Verdana"/>
          <w:color w:val="000000"/>
          <w:sz w:val="21"/>
          <w:szCs w:val="21"/>
        </w:rPr>
      </w:pPr>
      <w:r>
        <w:rPr>
          <w:rFonts w:ascii="仿宋" w:hAnsi="仿宋" w:eastAsia="仿宋" w:cs="仿宋"/>
          <w:b/>
          <w:color w:val="000000"/>
          <w:shd w:val="clear" w:color="auto" w:fill="FFFFFF"/>
        </w:rPr>
        <w:t>尊敬的</w:t>
      </w:r>
      <w:r>
        <w:rPr>
          <w:rFonts w:hint="eastAsia" w:ascii="仿宋" w:hAnsi="仿宋" w:eastAsia="仿宋" w:cs="仿宋"/>
          <w:b/>
          <w:color w:val="000000"/>
          <w:shd w:val="clear" w:color="auto" w:fill="FFFFFF"/>
        </w:rPr>
        <w:t>项目</w:t>
      </w:r>
      <w:r>
        <w:rPr>
          <w:rFonts w:ascii="仿宋" w:hAnsi="仿宋" w:eastAsia="仿宋" w:cs="仿宋"/>
          <w:b/>
          <w:color w:val="000000"/>
          <w:shd w:val="clear" w:color="auto" w:fill="FFFFFF"/>
        </w:rPr>
        <w:t>申报单位：</w:t>
      </w:r>
    </w:p>
    <w:p>
      <w:pPr>
        <w:pStyle w:val="4"/>
        <w:widowControl/>
        <w:shd w:val="clear" w:color="auto" w:fill="FFFFFF"/>
        <w:spacing w:beforeAutospacing="0" w:afterAutospacing="0" w:line="312" w:lineRule="auto"/>
        <w:rPr>
          <w:rFonts w:ascii="Verdana" w:hAnsi="Verdana" w:eastAsia="Verdana" w:cs="Verdana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hd w:val="clear" w:color="auto" w:fill="FFFFFF"/>
        </w:rPr>
        <w:t>    您好！</w:t>
      </w:r>
    </w:p>
    <w:p>
      <w:pPr>
        <w:pStyle w:val="4"/>
        <w:widowControl/>
        <w:shd w:val="clear" w:color="auto" w:fill="FFFFFF"/>
        <w:spacing w:beforeAutospacing="0" w:afterAutospacing="0" w:line="312" w:lineRule="auto"/>
        <w:ind w:firstLine="480"/>
        <w:rPr>
          <w:rFonts w:ascii="Verdana" w:hAnsi="Verdana" w:eastAsia="Verdana" w:cs="Verdana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color w:val="000000"/>
          <w:shd w:val="clear" w:color="auto" w:fill="FFFFFF"/>
        </w:rPr>
        <w:t>非常感谢参与20</w:t>
      </w:r>
      <w:r>
        <w:rPr>
          <w:rFonts w:ascii="仿宋" w:hAnsi="仿宋" w:eastAsia="仿宋" w:cs="仿宋"/>
          <w:color w:val="000000"/>
          <w:shd w:val="clear" w:color="auto" w:fill="FFFFFF"/>
        </w:rPr>
        <w:t>2</w:t>
      </w:r>
      <w:r>
        <w:rPr>
          <w:rFonts w:hint="eastAsia" w:ascii="仿宋" w:hAnsi="仿宋" w:eastAsia="仿宋" w:cs="仿宋"/>
          <w:color w:val="000000"/>
          <w:shd w:val="clear" w:color="auto" w:fill="FFFFFF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hd w:val="clear" w:color="auto" w:fill="FFFFFF"/>
        </w:rPr>
        <w:t>年度青岛市优秀规划及建筑设计奖评选，以下为展板模板注意事项：</w:t>
      </w:r>
    </w:p>
    <w:p>
      <w:pPr>
        <w:pStyle w:val="4"/>
        <w:widowControl/>
        <w:shd w:val="clear" w:color="auto" w:fill="FFFFFF"/>
        <w:spacing w:beforeAutospacing="0" w:afterAutospacing="0" w:line="312" w:lineRule="auto"/>
        <w:rPr>
          <w:rFonts w:ascii="Verdana" w:hAnsi="Verdana" w:eastAsia="Verdana" w:cs="Verdana"/>
          <w:color w:val="000000"/>
          <w:sz w:val="21"/>
          <w:szCs w:val="21"/>
        </w:rPr>
      </w:pPr>
    </w:p>
    <w:p>
      <w:pPr>
        <w:pStyle w:val="4"/>
        <w:widowControl/>
        <w:shd w:val="clear" w:color="auto" w:fill="FFFFFF"/>
        <w:spacing w:beforeAutospacing="0" w:afterAutospacing="0" w:line="312" w:lineRule="auto"/>
        <w:rPr>
          <w:rFonts w:ascii="仿宋" w:hAnsi="仿宋" w:eastAsia="仿宋" w:cs="仿宋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b/>
          <w:color w:val="000000"/>
          <w:shd w:val="clear" w:color="auto" w:fill="FFFFFF"/>
        </w:rPr>
        <w:t>1、展板要求</w:t>
      </w:r>
      <w:r>
        <w:rPr>
          <w:rFonts w:hint="eastAsia" w:ascii="仿宋" w:hAnsi="仿宋" w:eastAsia="仿宋" w:cs="仿宋"/>
          <w:shd w:val="clear" w:color="auto" w:fill="FFFFFF"/>
          <w:lang w:bidi="ar"/>
        </w:rPr>
        <w:t>:每个项目仅限一块A0展板,竖版。</w:t>
      </w:r>
    </w:p>
    <w:p>
      <w:pPr>
        <w:pStyle w:val="4"/>
        <w:widowControl/>
        <w:shd w:val="clear" w:color="auto" w:fill="FFFFFF"/>
        <w:spacing w:beforeAutospacing="0" w:afterAutospacing="0" w:line="312" w:lineRule="auto"/>
        <w:rPr>
          <w:rFonts w:ascii="Verdana" w:hAnsi="Verdana" w:eastAsia="Verdana" w:cs="Verdana"/>
          <w:color w:val="000000"/>
          <w:sz w:val="21"/>
          <w:szCs w:val="21"/>
        </w:rPr>
      </w:pPr>
      <w:r>
        <w:rPr>
          <w:rFonts w:hint="eastAsia" w:ascii="仿宋" w:hAnsi="仿宋" w:eastAsia="仿宋" w:cs="仿宋"/>
          <w:b/>
          <w:color w:val="000000"/>
          <w:shd w:val="clear" w:color="auto" w:fill="FFFFFF"/>
        </w:rPr>
        <w:t>2、展板模板:</w:t>
      </w:r>
    </w:p>
    <w:p>
      <w:pPr>
        <w:pStyle w:val="4"/>
        <w:widowControl/>
        <w:numPr>
          <w:ilvl w:val="0"/>
          <w:numId w:val="1"/>
        </w:numPr>
        <w:shd w:val="clear" w:color="auto" w:fill="FFFFFF"/>
        <w:spacing w:beforeAutospacing="0" w:afterAutospacing="0" w:line="312" w:lineRule="auto"/>
        <w:ind w:firstLine="480"/>
        <w:rPr>
          <w:rFonts w:ascii="仿宋" w:hAnsi="仿宋" w:eastAsia="仿宋" w:cs="仿宋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shd w:val="clear" w:color="auto" w:fill="FFFFFF"/>
          <w:lang w:bidi="ar"/>
        </w:rPr>
        <w:t>统一标题：20</w:t>
      </w:r>
      <w:r>
        <w:rPr>
          <w:rFonts w:ascii="仿宋" w:hAnsi="仿宋" w:eastAsia="仿宋" w:cs="仿宋"/>
          <w:shd w:val="clear" w:color="auto" w:fill="FFFFFF"/>
          <w:lang w:bidi="ar"/>
        </w:rPr>
        <w:t>2</w:t>
      </w:r>
      <w:r>
        <w:rPr>
          <w:rFonts w:hint="eastAsia" w:ascii="仿宋" w:hAnsi="仿宋" w:eastAsia="仿宋" w:cs="仿宋"/>
          <w:shd w:val="clear" w:color="auto" w:fill="FFFFFF"/>
          <w:lang w:val="en-US" w:eastAsia="zh-CN" w:bidi="ar"/>
        </w:rPr>
        <w:t>3</w:t>
      </w:r>
      <w:r>
        <w:rPr>
          <w:rFonts w:hint="eastAsia" w:ascii="仿宋" w:hAnsi="仿宋" w:eastAsia="仿宋" w:cs="仿宋"/>
          <w:shd w:val="clear" w:color="auto" w:fill="FFFFFF"/>
          <w:lang w:bidi="ar"/>
        </w:rPr>
        <w:t>年度青岛市优秀规划设计奖评选项目</w:t>
      </w:r>
      <w:r>
        <w:rPr>
          <w:rFonts w:hint="eastAsia" w:ascii="仿宋" w:hAnsi="仿宋" w:eastAsia="仿宋" w:cs="仿宋"/>
          <w:shd w:val="clear" w:color="auto" w:fill="FFFFFF"/>
          <w:lang w:eastAsia="zh-CN" w:bidi="ar"/>
        </w:rPr>
        <w:t>、</w:t>
      </w:r>
      <w:r>
        <w:rPr>
          <w:rFonts w:hint="eastAsia" w:ascii="仿宋" w:hAnsi="仿宋" w:eastAsia="仿宋" w:cs="仿宋"/>
          <w:shd w:val="clear" w:color="auto" w:fill="FFFFFF"/>
          <w:lang w:bidi="ar"/>
        </w:rPr>
        <w:t>20</w:t>
      </w:r>
      <w:r>
        <w:rPr>
          <w:rFonts w:ascii="仿宋" w:hAnsi="仿宋" w:eastAsia="仿宋" w:cs="仿宋"/>
          <w:shd w:val="clear" w:color="auto" w:fill="FFFFFF"/>
          <w:lang w:bidi="ar"/>
        </w:rPr>
        <w:t>2</w:t>
      </w:r>
      <w:r>
        <w:rPr>
          <w:rFonts w:hint="eastAsia" w:ascii="仿宋" w:hAnsi="仿宋" w:eastAsia="仿宋" w:cs="仿宋"/>
          <w:shd w:val="clear" w:color="auto" w:fill="FFFFFF"/>
          <w:lang w:val="en-US" w:eastAsia="zh-CN" w:bidi="ar"/>
        </w:rPr>
        <w:t>3</w:t>
      </w:r>
      <w:r>
        <w:rPr>
          <w:rFonts w:hint="eastAsia" w:ascii="仿宋" w:hAnsi="仿宋" w:eastAsia="仿宋" w:cs="仿宋"/>
          <w:shd w:val="clear" w:color="auto" w:fill="FFFFFF"/>
          <w:lang w:bidi="ar"/>
        </w:rPr>
        <w:t>年度青岛市优秀建筑设计奖评选项目</w:t>
      </w:r>
      <w:r>
        <w:rPr>
          <w:rFonts w:hint="eastAsia" w:ascii="仿宋" w:hAnsi="仿宋" w:eastAsia="仿宋" w:cs="仿宋"/>
          <w:shd w:val="clear" w:color="auto" w:fill="FFFFFF"/>
          <w:lang w:eastAsia="zh-CN" w:bidi="ar"/>
        </w:rPr>
        <w:t>，</w:t>
      </w:r>
      <w:bookmarkStart w:id="0" w:name="_GoBack"/>
      <w:bookmarkEnd w:id="0"/>
      <w:r>
        <w:rPr>
          <w:rFonts w:hint="eastAsia" w:ascii="仿宋" w:hAnsi="仿宋" w:eastAsia="仿宋" w:cs="仿宋"/>
          <w:shd w:val="clear" w:color="auto" w:fill="FFFFFF"/>
        </w:rPr>
        <w:t>字</w:t>
      </w:r>
      <w:r>
        <w:rPr>
          <w:rFonts w:hint="eastAsia" w:ascii="仿宋" w:hAnsi="仿宋" w:eastAsia="仿宋" w:cs="仿宋"/>
          <w:shd w:val="clear" w:color="auto" w:fill="FFFFFF"/>
          <w:lang w:bidi="ar"/>
        </w:rPr>
        <w:t>体为微软雅黑体，字号为70号，白色。距左边2cm。</w:t>
      </w:r>
    </w:p>
    <w:p>
      <w:pPr>
        <w:pStyle w:val="4"/>
        <w:widowControl/>
        <w:numPr>
          <w:ilvl w:val="0"/>
          <w:numId w:val="1"/>
        </w:numPr>
        <w:shd w:val="clear" w:color="auto" w:fill="FFFFFF"/>
        <w:spacing w:beforeAutospacing="0" w:afterAutospacing="0" w:line="312" w:lineRule="auto"/>
        <w:ind w:firstLine="480"/>
        <w:rPr>
          <w:rFonts w:ascii="仿宋" w:hAnsi="仿宋" w:eastAsia="仿宋" w:cs="仿宋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shd w:val="clear" w:color="auto" w:fill="FFFFFF"/>
          <w:lang w:bidi="ar"/>
        </w:rPr>
        <w:t>统一底框：蓝色(C:100 M:67 Y:8 K:0)，宽6cm。</w:t>
      </w:r>
    </w:p>
    <w:p>
      <w:pPr>
        <w:pStyle w:val="4"/>
        <w:widowControl/>
        <w:shd w:val="clear" w:color="auto" w:fill="FFFFFF"/>
        <w:spacing w:beforeAutospacing="0" w:afterAutospacing="0" w:line="312" w:lineRule="auto"/>
        <w:rPr>
          <w:rFonts w:ascii="仿宋" w:hAnsi="仿宋" w:eastAsia="仿宋" w:cs="仿宋"/>
          <w:b/>
          <w:color w:val="000000"/>
          <w:shd w:val="clear" w:color="auto" w:fill="FFFFFF"/>
        </w:rPr>
      </w:pPr>
      <w:r>
        <w:rPr>
          <w:rFonts w:hint="eastAsia" w:ascii="仿宋" w:hAnsi="仿宋" w:eastAsia="仿宋" w:cs="仿宋"/>
          <w:b/>
          <w:color w:val="000000"/>
          <w:shd w:val="clear" w:color="auto" w:fill="FFFFFF"/>
        </w:rPr>
        <w:t>3、展板提交:</w:t>
      </w:r>
    </w:p>
    <w:p>
      <w:pPr>
        <w:pStyle w:val="4"/>
        <w:widowControl/>
        <w:shd w:val="clear" w:color="auto" w:fill="FFFFFF"/>
        <w:spacing w:beforeAutospacing="0" w:afterAutospacing="0" w:line="312" w:lineRule="auto"/>
        <w:ind w:left="480"/>
        <w:rPr>
          <w:rFonts w:ascii="仿宋" w:hAnsi="仿宋" w:eastAsia="仿宋" w:cs="仿宋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shd w:val="clear" w:color="auto" w:fill="FFFFFF"/>
          <w:lang w:bidi="ar"/>
        </w:rPr>
        <w:t>（1）电子版：图片格式，不小于5M，与其他电子材料一同提交。</w:t>
      </w:r>
    </w:p>
    <w:p>
      <w:pPr>
        <w:pStyle w:val="4"/>
        <w:widowControl/>
        <w:shd w:val="clear" w:color="auto" w:fill="FFFFFF"/>
        <w:spacing w:beforeAutospacing="0" w:afterAutospacing="0" w:line="312" w:lineRule="auto"/>
        <w:ind w:left="480"/>
        <w:rPr>
          <w:rFonts w:hint="eastAsia" w:ascii="仿宋" w:hAnsi="仿宋" w:eastAsia="仿宋" w:cs="仿宋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shd w:val="clear" w:color="auto" w:fill="FFFFFF"/>
          <w:lang w:bidi="ar"/>
        </w:rPr>
        <w:t>（2）打印版：材质PVC等。</w:t>
      </w:r>
    </w:p>
    <w:p>
      <w:pPr>
        <w:pStyle w:val="4"/>
        <w:widowControl/>
        <w:shd w:val="clear" w:color="auto" w:fill="FFFFFF"/>
        <w:spacing w:beforeAutospacing="0" w:afterAutospacing="0" w:line="312" w:lineRule="auto"/>
        <w:ind w:left="480"/>
        <w:rPr>
          <w:rFonts w:ascii="仿宋" w:hAnsi="仿宋" w:eastAsia="仿宋" w:cs="仿宋"/>
          <w:shd w:val="clear" w:color="auto" w:fill="FFFFFF"/>
          <w:lang w:bidi="ar"/>
        </w:rPr>
      </w:pPr>
      <w:r>
        <w:rPr>
          <w:rFonts w:hint="eastAsia" w:ascii="仿宋" w:hAnsi="仿宋" w:eastAsia="仿宋" w:cs="仿宋"/>
          <w:shd w:val="clear" w:color="auto" w:fill="FFFFFF"/>
          <w:lang w:eastAsia="zh-CN" w:bidi="ar"/>
        </w:rPr>
        <w:drawing>
          <wp:inline distT="0" distB="0" distL="114300" distR="114300">
            <wp:extent cx="3067050" cy="4324350"/>
            <wp:effectExtent l="0" t="0" r="6350" b="6350"/>
            <wp:docPr id="2" name="图片 2" descr="1765516b136e29037ef04fc8617fef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765516b136e29037ef04fc8617fef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67050" cy="432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widowControl/>
        <w:shd w:val="clear" w:color="auto" w:fill="FFFFFF"/>
        <w:spacing w:beforeAutospacing="0" w:afterAutospacing="0" w:line="312" w:lineRule="auto"/>
        <w:ind w:firstLine="720" w:firstLineChars="300"/>
        <w:jc w:val="both"/>
        <w:rPr>
          <w:rFonts w:ascii="仿宋" w:hAnsi="仿宋" w:eastAsia="仿宋" w:cs="仿宋"/>
          <w:shd w:val="clear" w:color="auto" w:fill="FFFFFF"/>
          <w:lang w:bidi="ar"/>
        </w:rPr>
      </w:pPr>
      <w:r>
        <w:rPr>
          <w:rFonts w:ascii="仿宋" w:hAnsi="仿宋" w:eastAsia="仿宋" w:cs="仿宋"/>
          <w:shd w:val="clear" w:color="auto" w:fill="FFFFFF"/>
          <w:lang w:bidi="ar"/>
        </w:rPr>
        <w:t>注：展板格式示意图</w:t>
      </w:r>
    </w:p>
    <w:p>
      <w:pPr>
        <w:pStyle w:val="4"/>
        <w:widowControl/>
        <w:shd w:val="clear" w:color="auto" w:fill="FFFFFF"/>
        <w:spacing w:beforeAutospacing="0" w:afterAutospacing="0" w:line="312" w:lineRule="auto"/>
        <w:jc w:val="both"/>
        <w:rPr>
          <w:rFonts w:ascii="仿宋" w:hAnsi="仿宋" w:eastAsia="仿宋" w:cs="仿宋"/>
          <w:shd w:val="clear" w:color="auto" w:fill="FFFFFF"/>
          <w:lang w:bidi="ar"/>
        </w:rPr>
      </w:pPr>
      <w:r>
        <w:rPr>
          <w:rFonts w:ascii="仿宋" w:hAnsi="仿宋" w:eastAsia="仿宋" w:cs="仿宋"/>
          <w:shd w:val="clear" w:color="auto" w:fill="FFFFFF"/>
          <w:lang w:bidi="ar"/>
        </w:rPr>
        <w:drawing>
          <wp:inline distT="0" distB="0" distL="114300" distR="114300">
            <wp:extent cx="3073400" cy="4368800"/>
            <wp:effectExtent l="0" t="0" r="0" b="0"/>
            <wp:docPr id="5" name="图片 5" descr="f08c455104f6e006f6a6109bdfd5e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08c455104f6e006f6a6109bdfd5e3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073400" cy="4368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4"/>
        <w:widowControl/>
        <w:shd w:val="clear" w:color="auto" w:fill="FFFFFF"/>
        <w:spacing w:beforeAutospacing="0" w:afterAutospacing="0" w:line="312" w:lineRule="auto"/>
        <w:jc w:val="both"/>
        <w:rPr>
          <w:rFonts w:ascii="仿宋" w:hAnsi="仿宋" w:eastAsia="仿宋" w:cs="仿宋"/>
          <w:shd w:val="clear" w:color="auto" w:fill="FFFFFF"/>
          <w:lang w:bidi="ar"/>
        </w:rPr>
      </w:pPr>
      <w:r>
        <w:rPr>
          <w:rFonts w:ascii="仿宋" w:hAnsi="仿宋" w:eastAsia="仿宋" w:cs="仿宋"/>
          <w:shd w:val="clear" w:color="auto" w:fill="FFFFFF"/>
          <w:lang w:bidi="ar"/>
        </w:rPr>
        <w:t>注：展板格式示意图</w:t>
      </w:r>
    </w:p>
    <w:p>
      <w:pPr>
        <w:pStyle w:val="4"/>
        <w:widowControl/>
        <w:shd w:val="clear" w:color="auto" w:fill="FFFFFF"/>
        <w:spacing w:beforeAutospacing="0" w:afterAutospacing="0" w:line="312" w:lineRule="auto"/>
        <w:rPr>
          <w:rFonts w:hint="eastAsia" w:ascii="仿宋" w:hAnsi="仿宋" w:eastAsia="仿宋" w:cs="仿宋"/>
          <w:shd w:val="clear" w:color="auto" w:fill="FFFFFF"/>
          <w:lang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32616CE"/>
    <w:multiLevelType w:val="singleLevel"/>
    <w:tmpl w:val="232616CE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I4ZTkyYzgyZmVmYWEyYzhiNmJlYzU3ZmVlMGYxMmMifQ=="/>
  </w:docVars>
  <w:rsids>
    <w:rsidRoot w:val="0042348C"/>
    <w:rsid w:val="00027769"/>
    <w:rsid w:val="001D0836"/>
    <w:rsid w:val="00205AA7"/>
    <w:rsid w:val="00262560"/>
    <w:rsid w:val="002F6A93"/>
    <w:rsid w:val="003A4650"/>
    <w:rsid w:val="00422111"/>
    <w:rsid w:val="0042348C"/>
    <w:rsid w:val="004548DD"/>
    <w:rsid w:val="00487616"/>
    <w:rsid w:val="00545259"/>
    <w:rsid w:val="00723B38"/>
    <w:rsid w:val="00730570"/>
    <w:rsid w:val="00742F27"/>
    <w:rsid w:val="007A5695"/>
    <w:rsid w:val="007D1717"/>
    <w:rsid w:val="00824F78"/>
    <w:rsid w:val="00847C4E"/>
    <w:rsid w:val="00863BB8"/>
    <w:rsid w:val="008707BD"/>
    <w:rsid w:val="00924B3A"/>
    <w:rsid w:val="00A82AD6"/>
    <w:rsid w:val="00BB55DE"/>
    <w:rsid w:val="00CE2EC2"/>
    <w:rsid w:val="00E85FD3"/>
    <w:rsid w:val="00EF69A9"/>
    <w:rsid w:val="04AD1F10"/>
    <w:rsid w:val="04DC1C7D"/>
    <w:rsid w:val="099B472D"/>
    <w:rsid w:val="0A23089E"/>
    <w:rsid w:val="0D0A10EE"/>
    <w:rsid w:val="10607C6D"/>
    <w:rsid w:val="13B116EA"/>
    <w:rsid w:val="18ED6A14"/>
    <w:rsid w:val="1C072BB1"/>
    <w:rsid w:val="1F3A4FDA"/>
    <w:rsid w:val="201212A4"/>
    <w:rsid w:val="23D776EB"/>
    <w:rsid w:val="2BE16868"/>
    <w:rsid w:val="2EEA0753"/>
    <w:rsid w:val="2FBE7CF4"/>
    <w:rsid w:val="34AA24B6"/>
    <w:rsid w:val="3A660CF8"/>
    <w:rsid w:val="3EE1258A"/>
    <w:rsid w:val="3F2B5A7F"/>
    <w:rsid w:val="404F42BD"/>
    <w:rsid w:val="41761173"/>
    <w:rsid w:val="419D6491"/>
    <w:rsid w:val="423E4F7E"/>
    <w:rsid w:val="42764228"/>
    <w:rsid w:val="43935F4E"/>
    <w:rsid w:val="45AA4041"/>
    <w:rsid w:val="47274172"/>
    <w:rsid w:val="49B86555"/>
    <w:rsid w:val="4DED3C9D"/>
    <w:rsid w:val="4F812E35"/>
    <w:rsid w:val="591D6B33"/>
    <w:rsid w:val="60B80CB1"/>
    <w:rsid w:val="6166128A"/>
    <w:rsid w:val="63FD5A6A"/>
    <w:rsid w:val="646B6B65"/>
    <w:rsid w:val="6B8D7417"/>
    <w:rsid w:val="6CB87D9C"/>
    <w:rsid w:val="70DD448E"/>
    <w:rsid w:val="750B48F4"/>
    <w:rsid w:val="75155903"/>
    <w:rsid w:val="75790A26"/>
    <w:rsid w:val="76B23351"/>
    <w:rsid w:val="79970B1C"/>
    <w:rsid w:val="7AF35BE5"/>
    <w:rsid w:val="7B25086A"/>
    <w:rsid w:val="7BC91181"/>
    <w:rsid w:val="7F2F2C5D"/>
    <w:rsid w:val="7FD32A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character" w:customStyle="1" w:styleId="8">
    <w:name w:val="Unresolved Mention"/>
    <w:basedOn w:val="6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9">
    <w:name w:val="页眉 Char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38</Words>
  <Characters>217</Characters>
  <Lines>1</Lines>
  <Paragraphs>1</Paragraphs>
  <TotalTime>33</TotalTime>
  <ScaleCrop>false</ScaleCrop>
  <LinksUpToDate>false</LinksUpToDate>
  <CharactersWithSpaces>254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2023-01-09T09:05:00Z</dcterms:created>
  <dc:creator>Administrator</dc:creator>
  <cp:lastModifiedBy>WPS_1691564467</cp:lastModifiedBy>
  <cp:lastPrinted>2020-11-11T08:20:00Z</cp:lastPrinted>
  <dcterms:modified xsi:type="dcterms:W3CDTF">2024-01-02T05:36:05Z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4D1793B0FE9E4E31BC76B17BE380630F_13</vt:lpwstr>
  </property>
</Properties>
</file>